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6" w:rsidRPr="0057281B" w:rsidRDefault="002A71A6" w:rsidP="000C22A2">
      <w:pPr>
        <w:spacing w:after="120" w:line="276" w:lineRule="auto"/>
        <w:jc w:val="center"/>
        <w:rPr>
          <w:rFonts w:cs="Times New Roman"/>
        </w:rPr>
      </w:pPr>
      <w:r w:rsidRPr="0057281B">
        <w:rPr>
          <w:rFonts w:cs="Times New Roman"/>
        </w:rPr>
        <w:t xml:space="preserve">Отчет </w:t>
      </w:r>
      <w:r w:rsidRPr="0057281B">
        <w:rPr>
          <w:rFonts w:cs="Times New Roman"/>
        </w:rPr>
        <w:br/>
        <w:t xml:space="preserve">по второму этапу пилотного мониторинга языка вражды в беларусских СМИ </w:t>
      </w:r>
      <w:r w:rsidRPr="0057281B">
        <w:rPr>
          <w:rFonts w:cs="Times New Roman"/>
        </w:rPr>
        <w:br/>
        <w:t>(</w:t>
      </w:r>
      <w:r w:rsidRPr="0057281B">
        <w:rPr>
          <w:rFonts w:cs="Times New Roman"/>
          <w:lang w:val="be-BY"/>
        </w:rPr>
        <w:t>январь</w:t>
      </w:r>
      <w:r w:rsidRPr="0057281B">
        <w:rPr>
          <w:rFonts w:cs="Times New Roman"/>
        </w:rPr>
        <w:t xml:space="preserve"> - </w:t>
      </w:r>
      <w:r w:rsidRPr="0057281B">
        <w:rPr>
          <w:rFonts w:cs="Times New Roman"/>
          <w:lang w:val="be-BY"/>
        </w:rPr>
        <w:t>июнь</w:t>
      </w:r>
      <w:r w:rsidRPr="0057281B">
        <w:rPr>
          <w:rFonts w:cs="Times New Roman"/>
        </w:rPr>
        <w:t xml:space="preserve"> 2015)</w:t>
      </w: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 xml:space="preserve">В первой половине 2015 г. в мониторинг попали 205 материалов. Списки СМИ, просмотренные нами за три подпериода мониторинга, приведены в приложении 1 в конце документа. </w:t>
      </w: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Большинство материалов с языком вражды – те, где язык вражды журналист либо производит сам, либо</w:t>
      </w:r>
      <w:r w:rsidR="005D0222" w:rsidRPr="0057281B">
        <w:rPr>
          <w:rFonts w:cs="Times New Roman"/>
        </w:rPr>
        <w:t xml:space="preserve"> автор</w:t>
      </w:r>
      <w:r w:rsidRPr="0057281B">
        <w:rPr>
          <w:rFonts w:cs="Times New Roman"/>
        </w:rPr>
        <w:t xml:space="preserve"> солидаризируется с некорректными высказываниями персонажей (</w:t>
      </w:r>
      <w:r w:rsidR="005D0222" w:rsidRPr="0057281B">
        <w:rPr>
          <w:rFonts w:cs="Times New Roman"/>
        </w:rPr>
        <w:t>158 из 205</w:t>
      </w:r>
      <w:r w:rsidRPr="0057281B">
        <w:rPr>
          <w:rFonts w:cs="Times New Roman"/>
        </w:rPr>
        <w:t>)</w:t>
      </w:r>
      <w:r w:rsidR="005D0222" w:rsidRPr="0057281B">
        <w:rPr>
          <w:rFonts w:cs="Times New Roman"/>
        </w:rPr>
        <w:t>. Журналистская нейтральность оборачивается попаданием в мониторинг в менее четверти случаев.</w:t>
      </w:r>
    </w:p>
    <w:p w:rsidR="002A71A6" w:rsidRPr="000D408F" w:rsidRDefault="005D0222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Самый распространенный вид материала с языком вражды – криминальная хроника, где в заголовок выносится указание на гражданство или этничность задержанного. Это чуть менее половины всех материалов.</w:t>
      </w:r>
    </w:p>
    <w:p w:rsidR="0057281B" w:rsidRPr="0057281B" w:rsidRDefault="0057281B" w:rsidP="000C22A2">
      <w:pPr>
        <w:spacing w:after="120" w:line="276" w:lineRule="auto"/>
        <w:ind w:firstLine="579"/>
        <w:jc w:val="both"/>
        <w:rPr>
          <w:rFonts w:cs="Times New Roman"/>
        </w:rPr>
      </w:pPr>
      <w:r>
        <w:rPr>
          <w:rFonts w:cs="Times New Roman"/>
        </w:rPr>
        <w:t xml:space="preserve">Не зафиксировано значимых различий между количеством языка вражды, произведенного в государственных и негосударственных СМИ. </w:t>
      </w:r>
    </w:p>
    <w:p w:rsidR="0057281B" w:rsidRPr="0057281B" w:rsidRDefault="0057281B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Лидеры по числу материалов</w:t>
      </w:r>
      <w:r w:rsidR="004222BE" w:rsidRPr="0057281B">
        <w:rPr>
          <w:rFonts w:cs="Times New Roman"/>
        </w:rPr>
        <w:t xml:space="preserve"> (больше 4)</w:t>
      </w:r>
      <w:r w:rsidRPr="0057281B">
        <w:rPr>
          <w:rFonts w:cs="Times New Roman"/>
        </w:rPr>
        <w:t>:</w:t>
      </w:r>
    </w:p>
    <w:tbl>
      <w:tblPr>
        <w:tblStyle w:val="a5"/>
        <w:tblW w:w="5162" w:type="pct"/>
        <w:tblLayout w:type="fixed"/>
        <w:tblLook w:val="04A0"/>
      </w:tblPr>
      <w:tblGrid>
        <w:gridCol w:w="1951"/>
        <w:gridCol w:w="1693"/>
        <w:gridCol w:w="2417"/>
        <w:gridCol w:w="993"/>
        <w:gridCol w:w="1418"/>
        <w:gridCol w:w="1701"/>
      </w:tblGrid>
      <w:tr w:rsidR="0057281B" w:rsidRPr="0057281B" w:rsidTr="0057281B">
        <w:trPr>
          <w:trHeight w:val="284"/>
        </w:trPr>
        <w:tc>
          <w:tcPr>
            <w:tcW w:w="1791" w:type="pct"/>
            <w:gridSpan w:val="2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Январь-февраль</w:t>
            </w:r>
          </w:p>
        </w:tc>
        <w:tc>
          <w:tcPr>
            <w:tcW w:w="1676" w:type="pct"/>
            <w:gridSpan w:val="2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Март-апрель</w:t>
            </w:r>
          </w:p>
        </w:tc>
        <w:tc>
          <w:tcPr>
            <w:tcW w:w="1533" w:type="pct"/>
            <w:gridSpan w:val="2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Май-июнь</w:t>
            </w:r>
          </w:p>
        </w:tc>
      </w:tr>
      <w:tr w:rsidR="0057281B" w:rsidRPr="0057281B" w:rsidTr="0057281B">
        <w:trPr>
          <w:trHeight w:val="284"/>
        </w:trPr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Число материалов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Число материалов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Число материалов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Хартыя97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Харытя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Еврорадио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9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Onliner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Onliner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СБ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5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Во славу Родины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Naviny.by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Onliner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5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Вольнае Глыбокае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7дней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Наша нiва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Вечерний Брест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СТВ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Naviny.by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Еврорадио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ОНТ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Во славу Родины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57281B" w:rsidRDefault="0057281B" w:rsidP="000C22A2">
      <w:pPr>
        <w:spacing w:after="120" w:line="276" w:lineRule="auto"/>
        <w:ind w:firstLine="579"/>
        <w:jc w:val="both"/>
        <w:rPr>
          <w:rFonts w:cs="Times New Roman"/>
          <w:lang w:val="en-US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 xml:space="preserve">Сам факт наличия в материалах СМИ языка вражды ничего не говорит о том, насколько корректной является публикация. Язык вражды варьируется по степени жесткости (от прямых призывов к насилию до тиражирования стереотипов), воздействие языка вражды на читателя зависит от контекста подачи, отношения к языку вражды журналиста.  Для учета этих факторов нами применяется балл некорректности, позволяющий придать цифровое выражение «объему» языка вражды, производимому конкретным материалом. </w:t>
      </w:r>
    </w:p>
    <w:p w:rsidR="0057281B" w:rsidRPr="000D408F" w:rsidRDefault="0057281B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Лидеры по «объему» произведенного языка вражды</w:t>
      </w:r>
      <w:r w:rsidR="004222BE" w:rsidRPr="0057281B">
        <w:rPr>
          <w:rFonts w:cs="Times New Roman"/>
        </w:rPr>
        <w:t xml:space="preserve"> (выше 60 пунктов)</w:t>
      </w:r>
      <w:r w:rsidRPr="0057281B">
        <w:rPr>
          <w:rFonts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2262"/>
        <w:gridCol w:w="1269"/>
        <w:gridCol w:w="1393"/>
        <w:gridCol w:w="1539"/>
        <w:gridCol w:w="1393"/>
        <w:gridCol w:w="1321"/>
      </w:tblGrid>
      <w:tr w:rsidR="0057281B" w:rsidRPr="0057281B" w:rsidTr="00F71277">
        <w:trPr>
          <w:trHeight w:val="284"/>
        </w:trPr>
        <w:tc>
          <w:tcPr>
            <w:tcW w:w="0" w:type="auto"/>
            <w:gridSpan w:val="2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Январь-февраль</w:t>
            </w:r>
          </w:p>
        </w:tc>
        <w:tc>
          <w:tcPr>
            <w:tcW w:w="2932" w:type="dxa"/>
            <w:gridSpan w:val="2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Март-апрель</w:t>
            </w:r>
          </w:p>
        </w:tc>
        <w:tc>
          <w:tcPr>
            <w:tcW w:w="2496" w:type="dxa"/>
            <w:gridSpan w:val="2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Май-июнь</w:t>
            </w:r>
          </w:p>
        </w:tc>
      </w:tr>
      <w:tr w:rsidR="00F71277" w:rsidRPr="0057281B" w:rsidTr="00F71277">
        <w:trPr>
          <w:trHeight w:val="284"/>
        </w:trPr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Объем ЯВ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Объем ЯВ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Объем ЯВ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Харытя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270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Харытя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153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Еврорадио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135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Onliner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113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Onliner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126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СБ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112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Вольнае Глыбокае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86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Naviny.by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86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Onliner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77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Во славу Родины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65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СТВ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4222BE" w:rsidP="006A6E81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</w:t>
            </w:r>
            <w:r w:rsidR="006A6E81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Naviny.by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72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СТВ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63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7дней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Наша н</w:t>
            </w:r>
            <w:r w:rsidRPr="0057281B">
              <w:rPr>
                <w:rFonts w:cs="Times New Roman"/>
                <w:b/>
                <w:szCs w:val="24"/>
                <w:lang w:val="en-US"/>
              </w:rPr>
              <w:t>i</w:t>
            </w:r>
            <w:r w:rsidRPr="0057281B">
              <w:rPr>
                <w:rFonts w:cs="Times New Roman"/>
                <w:b/>
                <w:szCs w:val="24"/>
              </w:rPr>
              <w:t>ва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61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Еврорадио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57281B" w:rsidRDefault="0057281B" w:rsidP="000C22A2">
      <w:pPr>
        <w:spacing w:after="120" w:line="276" w:lineRule="auto"/>
        <w:ind w:firstLine="579"/>
        <w:jc w:val="both"/>
        <w:rPr>
          <w:rFonts w:cs="Times New Roman"/>
          <w:lang w:val="en-US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Еще одни показатель, позволяющий оценить вклад каждого СМИ в производство языка вражды, - это средний балл некорректности для материалов для этого СМИ (указаны СМИ с 4 и более материалами в мониторинге за май-июнь):</w:t>
      </w:r>
    </w:p>
    <w:tbl>
      <w:tblPr>
        <w:tblStyle w:val="a5"/>
        <w:tblW w:w="0" w:type="auto"/>
        <w:tblLook w:val="04A0"/>
      </w:tblPr>
      <w:tblGrid>
        <w:gridCol w:w="2100"/>
        <w:gridCol w:w="1540"/>
        <w:gridCol w:w="1743"/>
        <w:gridCol w:w="1539"/>
        <w:gridCol w:w="1393"/>
        <w:gridCol w:w="1539"/>
      </w:tblGrid>
      <w:tr w:rsidR="004222BE" w:rsidRPr="0057281B" w:rsidTr="00F71277">
        <w:trPr>
          <w:trHeight w:val="284"/>
        </w:trPr>
        <w:tc>
          <w:tcPr>
            <w:tcW w:w="0" w:type="auto"/>
            <w:gridSpan w:val="2"/>
            <w:shd w:val="clear" w:color="auto" w:fill="00B0F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Январь-февраль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Март-апрель</w:t>
            </w:r>
          </w:p>
        </w:tc>
        <w:tc>
          <w:tcPr>
            <w:tcW w:w="0" w:type="auto"/>
            <w:gridSpan w:val="2"/>
            <w:shd w:val="clear" w:color="auto" w:fill="92D05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Май-июнь</w:t>
            </w:r>
          </w:p>
        </w:tc>
      </w:tr>
      <w:tr w:rsidR="0057281B" w:rsidRPr="0057281B" w:rsidTr="00F71277">
        <w:trPr>
          <w:trHeight w:val="284"/>
        </w:trPr>
        <w:tc>
          <w:tcPr>
            <w:tcW w:w="0" w:type="auto"/>
            <w:shd w:val="clear" w:color="auto" w:fill="00B0F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Средний балл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Средний балл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Средний балл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Вольнае Глыбокае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Харытя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СБ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22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СТВ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Народная воля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Naviny.by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18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Вечерний Могилев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Onliner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Onliner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15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Naviny.by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ОНТ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Наша н</w:t>
            </w:r>
            <w:r w:rsidRPr="0057281B">
              <w:rPr>
                <w:rFonts w:cs="Times New Roman"/>
                <w:b/>
                <w:szCs w:val="24"/>
                <w:lang w:val="en-US"/>
              </w:rPr>
              <w:t>i</w:t>
            </w:r>
            <w:r w:rsidRPr="0057281B">
              <w:rPr>
                <w:rFonts w:cs="Times New Roman"/>
                <w:b/>
                <w:szCs w:val="24"/>
              </w:rPr>
              <w:t>ва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15</w:t>
            </w:r>
          </w:p>
        </w:tc>
      </w:tr>
      <w:tr w:rsidR="006A6E81" w:rsidRPr="0057281B" w:rsidTr="00B13B36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7дней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6A6E81" w:rsidRPr="00755DCE" w:rsidRDefault="006A6E81" w:rsidP="002C2D43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6A6E81" w:rsidRPr="00755DCE" w:rsidRDefault="006A6E81" w:rsidP="002C2D43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Еврорадио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15</w:t>
            </w:r>
          </w:p>
        </w:tc>
      </w:tr>
    </w:tbl>
    <w:p w:rsidR="0057281B" w:rsidRDefault="0057281B" w:rsidP="000C22A2">
      <w:pPr>
        <w:spacing w:after="120" w:line="276" w:lineRule="auto"/>
        <w:ind w:firstLine="579"/>
        <w:jc w:val="both"/>
        <w:rPr>
          <w:rFonts w:cs="Times New Roman"/>
          <w:lang w:val="en-US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 xml:space="preserve">Объектами языка вражды за рассматриваемый период стали: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2835"/>
        <w:gridCol w:w="2411"/>
      </w:tblGrid>
      <w:tr w:rsidR="002A71A6" w:rsidRPr="0057281B" w:rsidTr="00047CBE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57281B">
              <w:rPr>
                <w:rFonts w:cs="Times New Roman"/>
                <w:b/>
                <w:bCs/>
              </w:rPr>
              <w:t>Признак выделения объекта языка вражды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57281B">
              <w:rPr>
                <w:rFonts w:cs="Times New Roman"/>
                <w:b/>
                <w:bCs/>
              </w:rPr>
              <w:t>Число материалов с проявлениями языка вражды в отношении этого вида объектов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  <w:b/>
                <w:bCs/>
              </w:rPr>
              <w:t>Средний показатель некорректности материала для этого вида объектов</w:t>
            </w:r>
          </w:p>
        </w:tc>
      </w:tr>
      <w:tr w:rsidR="002A71A6" w:rsidRPr="0057281B" w:rsidTr="00047CB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>«цивилизации», «культуры», надэтнические и надгосударственные образования (ЕС, славяне, Запад, бывший СССР и др.), подгосударственный образования (Полесье, Кавказ)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21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18</w:t>
            </w:r>
          </w:p>
        </w:tc>
      </w:tr>
      <w:tr w:rsidR="002A71A6" w:rsidRPr="0057281B" w:rsidTr="00047CB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lastRenderedPageBreak/>
              <w:t>вероисповедание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16</w:t>
            </w:r>
          </w:p>
        </w:tc>
      </w:tr>
      <w:tr w:rsidR="002A71A6" w:rsidRPr="0057281B" w:rsidTr="00047CBE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>гражданство, этничность, раса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111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15</w:t>
            </w:r>
          </w:p>
        </w:tc>
      </w:tr>
      <w:tr w:rsidR="00F71277" w:rsidRPr="0057281B" w:rsidTr="00047C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>гендерная идентичность (выходящая за рамки привычного) и сексуальная ориентация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13</w:t>
            </w:r>
          </w:p>
        </w:tc>
      </w:tr>
      <w:tr w:rsidR="00F71277" w:rsidRPr="0057281B" w:rsidTr="00047C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 xml:space="preserve">пол и привычные гендерные роли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11</w:t>
            </w:r>
          </w:p>
        </w:tc>
      </w:tr>
      <w:tr w:rsidR="00F71277" w:rsidRPr="0057281B" w:rsidTr="00047CBE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>инвалидность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9</w:t>
            </w:r>
          </w:p>
        </w:tc>
      </w:tr>
    </w:tbl>
    <w:p w:rsidR="00950638" w:rsidRDefault="00950638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950638" w:rsidRDefault="00950638" w:rsidP="000C22A2">
      <w:pPr>
        <w:spacing w:after="120" w:line="276" w:lineRule="auto"/>
        <w:ind w:firstLine="579"/>
        <w:jc w:val="both"/>
        <w:rPr>
          <w:rFonts w:cs="Times New Roman"/>
        </w:rPr>
      </w:pPr>
      <w:r>
        <w:rPr>
          <w:rFonts w:cs="Times New Roman"/>
        </w:rPr>
        <w:t>Антирейтинг полугодия</w:t>
      </w:r>
    </w:p>
    <w:tbl>
      <w:tblPr>
        <w:tblW w:w="96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"/>
        <w:gridCol w:w="3162"/>
        <w:gridCol w:w="3323"/>
        <w:gridCol w:w="2685"/>
      </w:tblGrid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755DCE">
              <w:rPr>
                <w:rFonts w:eastAsia="Times New Roman" w:cs="Times New Roman"/>
              </w:rPr>
              <w:t>№</w:t>
            </w:r>
          </w:p>
        </w:tc>
        <w:tc>
          <w:tcPr>
            <w:tcW w:w="3162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55DCE">
              <w:rPr>
                <w:rFonts w:cs="Times New Roman"/>
              </w:rPr>
              <w:t>Название материала</w:t>
            </w:r>
          </w:p>
        </w:tc>
        <w:tc>
          <w:tcPr>
            <w:tcW w:w="332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55DCE">
              <w:rPr>
                <w:rFonts w:cs="Times New Roman"/>
              </w:rPr>
              <w:t>СМИ</w:t>
            </w:r>
          </w:p>
        </w:tc>
        <w:tc>
          <w:tcPr>
            <w:tcW w:w="2685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55DCE">
              <w:rPr>
                <w:rFonts w:cs="Times New Roman"/>
              </w:rPr>
              <w:t>Показатель некорректности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hyperlink r:id="rId7" w:history="1">
              <w:r w:rsidRPr="009857B1">
                <w:rPr>
                  <w:rStyle w:val="a3"/>
                  <w:rFonts w:cs="Times New Roman"/>
                  <w:sz w:val="22"/>
                  <w:szCs w:val="22"/>
                </w:rPr>
                <w:t>Парадоксы, якія дорага каштуюць</w:t>
              </w:r>
            </w:hyperlink>
          </w:p>
        </w:tc>
        <w:tc>
          <w:tcPr>
            <w:tcW w:w="3323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Звязда</w:t>
            </w:r>
          </w:p>
        </w:tc>
        <w:tc>
          <w:tcPr>
            <w:tcW w:w="2685" w:type="dxa"/>
            <w:shd w:val="clear" w:color="auto" w:fill="auto"/>
          </w:tcPr>
          <w:p w:rsidR="00950638" w:rsidRPr="004C397B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Pr="00A406CC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Материал формирует негативные стереотипы в отношении мусульман, создавая ассоциативную связку ислам- терроризм. Содержит риторику холодной войны, описывая Запад как источник угрозы. В материале присутствуют высказывания, направленные против мигрантов, он содержит откровенно ксенофобские призывы («Перавагу трэба аддаваць мігран</w:t>
            </w:r>
            <w:r w:rsidRPr="00B2316B">
              <w:rPr>
                <w:rFonts w:cs="Times New Roman"/>
                <w:sz w:val="22"/>
                <w:szCs w:val="22"/>
              </w:rPr>
              <w:t>там, цывіліза</w:t>
            </w:r>
            <w:r>
              <w:rPr>
                <w:rFonts w:cs="Times New Roman"/>
                <w:sz w:val="22"/>
                <w:szCs w:val="22"/>
              </w:rPr>
              <w:t>цый</w:t>
            </w:r>
            <w:r w:rsidRPr="00B2316B">
              <w:rPr>
                <w:rFonts w:cs="Times New Roman"/>
                <w:sz w:val="22"/>
                <w:szCs w:val="22"/>
              </w:rPr>
              <w:t xml:space="preserve">на блізкім да </w:t>
            </w:r>
            <w:r>
              <w:rPr>
                <w:rFonts w:cs="Times New Roman"/>
                <w:sz w:val="22"/>
                <w:szCs w:val="22"/>
              </w:rPr>
              <w:t>бе</w:t>
            </w:r>
            <w:r w:rsidRPr="00B2316B">
              <w:rPr>
                <w:rFonts w:cs="Times New Roman"/>
                <w:sz w:val="22"/>
                <w:szCs w:val="22"/>
              </w:rPr>
              <w:t>ларусаў</w:t>
            </w:r>
            <w:r>
              <w:rPr>
                <w:rFonts w:cs="Times New Roman"/>
                <w:sz w:val="22"/>
                <w:szCs w:val="22"/>
              </w:rPr>
              <w:t>»).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62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hyperlink r:id="rId8" w:history="1">
              <w:r w:rsidRPr="001F4617">
                <w:rPr>
                  <w:rStyle w:val="a3"/>
                  <w:rFonts w:cs="Times New Roman"/>
                  <w:sz w:val="22"/>
                  <w:szCs w:val="22"/>
                </w:rPr>
                <w:t>Зянон Пазьняк: беларусы павінны быць гатовы збройна бараніць сваю краіну</w:t>
              </w:r>
            </w:hyperlink>
          </w:p>
        </w:tc>
        <w:tc>
          <w:tcPr>
            <w:tcW w:w="3323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F4617">
              <w:rPr>
                <w:rFonts w:cs="Times New Roman"/>
                <w:sz w:val="22"/>
                <w:szCs w:val="22"/>
              </w:rPr>
              <w:t>Вольнае Глыбокае</w:t>
            </w:r>
          </w:p>
        </w:tc>
        <w:tc>
          <w:tcPr>
            <w:tcW w:w="2685" w:type="dxa"/>
            <w:shd w:val="clear" w:color="auto" w:fill="auto"/>
          </w:tcPr>
          <w:p w:rsidR="00950638" w:rsidRPr="004C397B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 материале сплавлены воедино такие признаки как этничность (русский), гражданство (граждане РФ) и политические взгляды (поддержка политики Москвы). Нерасчлененный на отдельные аспекты образ «русского» рисуется врагом (то есть не путинская политика описывается как угроза, а русское как враждебное) – это при том, что сторонники политики Путина есть среди граждан РБ, этнических беларусов, а среди русских россиян есть противники этой политики. Публикация содержит призыв к военным действиям, не допускается даже шанса на диалог.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950638" w:rsidRPr="00755DCE" w:rsidRDefault="00950638" w:rsidP="00C34493">
            <w:pPr>
              <w:spacing w:line="276" w:lineRule="auto"/>
              <w:rPr>
                <w:rFonts w:cs="Times New Roman"/>
              </w:rPr>
            </w:pPr>
            <w:hyperlink r:id="rId9" w:history="1">
              <w:r w:rsidRPr="00B9490C">
                <w:rPr>
                  <w:rStyle w:val="a3"/>
                  <w:rFonts w:cs="Times New Roman"/>
                </w:rPr>
                <w:t>Почему «вата» ненавидит «хунту»</w:t>
              </w:r>
            </w:hyperlink>
          </w:p>
        </w:tc>
        <w:tc>
          <w:tcPr>
            <w:tcW w:w="3323" w:type="dxa"/>
            <w:shd w:val="clear" w:color="auto" w:fill="auto"/>
          </w:tcPr>
          <w:p w:rsidR="00950638" w:rsidRPr="00755DCE" w:rsidRDefault="00950638" w:rsidP="00C3449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Беларуская газета</w:t>
            </w:r>
          </w:p>
        </w:tc>
        <w:tc>
          <w:tcPr>
            <w:tcW w:w="2685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наш мониторинг не входят материалы, содержащие язык вражды в отношении политических противников. Этот материал не попал бы в мониторинг вовсе, если бы не одна из завершающих фраз: «</w:t>
            </w:r>
            <w:r w:rsidRPr="00A406CC">
              <w:rPr>
                <w:rFonts w:cs="Times New Roman"/>
              </w:rPr>
              <w:t>Первично недоразвитое сознание и эстетика раба, которая доминирует в России</w:t>
            </w:r>
            <w:r>
              <w:rPr>
                <w:rFonts w:cs="Times New Roman"/>
              </w:rPr>
              <w:t>». Одна эта фраза обращает риторику (весьма агрессивную: «</w:t>
            </w:r>
            <w:r w:rsidRPr="00A406CC">
              <w:rPr>
                <w:rFonts w:cs="Times New Roman"/>
              </w:rPr>
              <w:t>мы загоним вату под лавки и заставим подчиниться сильнейшему, но вразумить их не получится</w:t>
            </w:r>
            <w:r>
              <w:rPr>
                <w:rFonts w:cs="Times New Roman"/>
              </w:rPr>
              <w:t>») на всех жителей соседнего государства, переводя конфликт из плоскости политического в конфликт стран. И это при том, что представители каждой из политических позиций есть как в Украине, так и в России.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62" w:type="dxa"/>
            <w:shd w:val="clear" w:color="auto" w:fill="auto"/>
          </w:tcPr>
          <w:p w:rsidR="00950638" w:rsidRPr="00755DCE" w:rsidRDefault="00950638" w:rsidP="00C34493">
            <w:pPr>
              <w:spacing w:line="276" w:lineRule="auto"/>
              <w:rPr>
                <w:rFonts w:cs="Times New Roman"/>
              </w:rPr>
            </w:pPr>
            <w:hyperlink r:id="rId10" w:history="1">
              <w:r w:rsidRPr="00B9490C">
                <w:rPr>
                  <w:rStyle w:val="a3"/>
                  <w:rFonts w:cs="Times New Roman"/>
                </w:rPr>
                <w:t>Горе и слезы Ближнего Востока</w:t>
              </w:r>
            </w:hyperlink>
          </w:p>
        </w:tc>
        <w:tc>
          <w:tcPr>
            <w:tcW w:w="3323" w:type="dxa"/>
            <w:shd w:val="clear" w:color="auto" w:fill="auto"/>
          </w:tcPr>
          <w:p w:rsidR="00950638" w:rsidRPr="00755DCE" w:rsidRDefault="00950638" w:rsidP="00C3449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</w:t>
            </w:r>
          </w:p>
        </w:tc>
        <w:tc>
          <w:tcPr>
            <w:tcW w:w="2685" w:type="dxa"/>
            <w:shd w:val="clear" w:color="auto" w:fill="auto"/>
          </w:tcPr>
          <w:p w:rsidR="00950638" w:rsidRPr="00592B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Антизападная риторика.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162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hyperlink r:id="rId11" w:history="1">
              <w:r w:rsidRPr="001F4617">
                <w:rPr>
                  <w:rStyle w:val="a3"/>
                  <w:rFonts w:cs="Times New Roman"/>
                  <w:sz w:val="22"/>
                  <w:szCs w:val="22"/>
                </w:rPr>
                <w:t>Обаме нужна Свобода!</w:t>
              </w:r>
            </w:hyperlink>
            <w:r>
              <w:rPr>
                <w:rStyle w:val="a6"/>
                <w:rFonts w:cs="Times New Roman"/>
                <w:sz w:val="22"/>
                <w:szCs w:val="22"/>
              </w:rPr>
              <w:footnoteReference w:id="2"/>
            </w:r>
          </w:p>
        </w:tc>
        <w:tc>
          <w:tcPr>
            <w:tcW w:w="3323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7дней</w:t>
            </w:r>
          </w:p>
        </w:tc>
        <w:tc>
          <w:tcPr>
            <w:tcW w:w="2685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Риторика холодной войны. Образ Америки как врага.</w:t>
            </w:r>
          </w:p>
        </w:tc>
      </w:tr>
    </w:tbl>
    <w:p w:rsidR="00950638" w:rsidRDefault="00950638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950638" w:rsidRDefault="00950638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br w:type="page"/>
      </w:r>
      <w:r w:rsidRPr="0057281B">
        <w:rPr>
          <w:rFonts w:cs="Times New Roman"/>
        </w:rPr>
        <w:lastRenderedPageBreak/>
        <w:t>Приложение №1</w:t>
      </w:r>
    </w:p>
    <w:p w:rsidR="002A71A6" w:rsidRPr="0057281B" w:rsidRDefault="002A71A6" w:rsidP="000C22A2">
      <w:pPr>
        <w:spacing w:after="120"/>
        <w:rPr>
          <w:rFonts w:cs="Times New Roman"/>
        </w:rPr>
      </w:pPr>
      <w:r w:rsidRPr="0057281B">
        <w:rPr>
          <w:rFonts w:cs="Times New Roman"/>
        </w:rPr>
        <w:t>Списки СМИ</w:t>
      </w:r>
    </w:p>
    <w:tbl>
      <w:tblPr>
        <w:tblStyle w:val="a5"/>
        <w:tblW w:w="0" w:type="auto"/>
        <w:tblLook w:val="04A0"/>
      </w:tblPr>
      <w:tblGrid>
        <w:gridCol w:w="4077"/>
        <w:gridCol w:w="2735"/>
        <w:gridCol w:w="3042"/>
      </w:tblGrid>
      <w:tr w:rsidR="002A71A6" w:rsidRPr="0057281B" w:rsidTr="002A71A6">
        <w:tc>
          <w:tcPr>
            <w:tcW w:w="4077" w:type="dxa"/>
          </w:tcPr>
          <w:p w:rsidR="002A71A6" w:rsidRPr="0057281B" w:rsidRDefault="002A71A6" w:rsidP="000C22A2">
            <w:pPr>
              <w:spacing w:after="120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Январь-февраль 2015</w:t>
            </w:r>
          </w:p>
        </w:tc>
        <w:tc>
          <w:tcPr>
            <w:tcW w:w="2735" w:type="dxa"/>
          </w:tcPr>
          <w:p w:rsidR="002A71A6" w:rsidRPr="0057281B" w:rsidRDefault="002A71A6" w:rsidP="000C22A2">
            <w:pPr>
              <w:spacing w:after="120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Март- апрель 2015</w:t>
            </w:r>
          </w:p>
        </w:tc>
        <w:tc>
          <w:tcPr>
            <w:tcW w:w="3042" w:type="dxa"/>
          </w:tcPr>
          <w:p w:rsidR="002A71A6" w:rsidRPr="0057281B" w:rsidRDefault="002A71A6" w:rsidP="000C22A2">
            <w:pPr>
              <w:spacing w:after="120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Май-июнь 2015</w:t>
            </w:r>
          </w:p>
        </w:tc>
      </w:tr>
      <w:tr w:rsidR="002A71A6" w:rsidRPr="0057281B" w:rsidTr="002A71A6">
        <w:tc>
          <w:tcPr>
            <w:tcW w:w="4077" w:type="dxa"/>
          </w:tcPr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7дней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CTB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 – галоўная старонка сайта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KP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BY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 – галоўная старонка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Naviny.by (BelaPAN)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Onliner.by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АНТ – галоўная старонка сайта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Беларусь1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Белорусская газета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Белорусы и рынок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Вечерн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ий Брест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Вечерний Гомель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Вечерний Могилев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Віц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ь</w:t>
            </w:r>
            <w:bookmarkStart w:id="0" w:name="_GoBack1"/>
            <w:bookmarkEnd w:id="0"/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бічы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Во славу родины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Вольнае Глыбокае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Вольны горад (Крычаў)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Газета Слонімская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Гомельская праўда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Гродзенская праўда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Ежедневник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Еўрарадыё – галоўная старонка сайта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Заря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Звязда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Знамя Юности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Мінская праўда 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Народная воля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Народная газета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Наша Ніва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Планета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эгіянальная газета (Маладзечна)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Рэспубліка 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СБ-Беларусь Сегодня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СНПлюс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tabs>
                <w:tab w:val="left" w:pos="2270"/>
              </w:tabs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Спецна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з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 xml:space="preserve">ТУТ.Ву </w:t>
            </w:r>
          </w:p>
          <w:p w:rsidR="000D408F" w:rsidRPr="0057281B" w:rsidRDefault="000D408F" w:rsidP="000D408F">
            <w:pPr>
              <w:pStyle w:val="DefaultStyle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Хартыя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97 – </w:t>
            </w:r>
            <w:r w:rsidRPr="005728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e-BY"/>
              </w:rPr>
              <w:t>галоўная старонка сайта</w:t>
            </w:r>
          </w:p>
          <w:p w:rsidR="002A71A6" w:rsidRPr="0057281B" w:rsidRDefault="002A71A6" w:rsidP="000D408F">
            <w:pPr>
              <w:rPr>
                <w:rFonts w:cs="Times New Roman"/>
                <w:szCs w:val="24"/>
              </w:rPr>
            </w:pPr>
          </w:p>
        </w:tc>
        <w:tc>
          <w:tcPr>
            <w:tcW w:w="2735" w:type="dxa"/>
          </w:tcPr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7дней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val="en-US" w:eastAsia="ru-RU" w:bidi="ar-SA"/>
              </w:rPr>
              <w:t>n</w:t>
            </w: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aviny.by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val="en-US" w:eastAsia="ru-RU" w:bidi="ar-SA"/>
              </w:rPr>
              <w:t>o</w:t>
            </w: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nliner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tut.by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Белгазета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Вечерний Гомель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Вечерний Могилев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Віцьбічы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Во славу Родины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Вольнае Глыбокае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Вольны горад (Крычаў)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Газета Слонімская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Гомельская правда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Гродзенская праўда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Еврорадио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Ежедневник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Звязда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Знамя Юности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Минская правда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Народная воля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Народная газета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Наша Ніва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ОНТ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Планета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Региональная газета (Молодечно)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cs="Times New Roman"/>
                <w:szCs w:val="24"/>
              </w:rPr>
              <w:t>Рэспубл</w:t>
            </w:r>
            <w:r w:rsidRPr="0057281B">
              <w:rPr>
                <w:rFonts w:cs="Times New Roman"/>
                <w:szCs w:val="24"/>
                <w:lang w:val="en-US"/>
              </w:rPr>
              <w:t>i</w:t>
            </w:r>
            <w:r w:rsidRPr="0057281B">
              <w:rPr>
                <w:rFonts w:cs="Times New Roman"/>
                <w:szCs w:val="24"/>
              </w:rPr>
              <w:t>ка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Спецназ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СТВ</w:t>
            </w:r>
          </w:p>
          <w:p w:rsidR="002A71A6" w:rsidRPr="0057281B" w:rsidRDefault="002A71A6" w:rsidP="000D408F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Харытя97</w:t>
            </w:r>
          </w:p>
          <w:p w:rsidR="002A71A6" w:rsidRPr="0057281B" w:rsidRDefault="002A71A6" w:rsidP="000D408F">
            <w:pPr>
              <w:rPr>
                <w:rFonts w:cs="Times New Roman"/>
                <w:szCs w:val="24"/>
              </w:rPr>
            </w:pPr>
          </w:p>
        </w:tc>
        <w:tc>
          <w:tcPr>
            <w:tcW w:w="3042" w:type="dxa"/>
          </w:tcPr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val="en-US" w:eastAsia="ru-RU"/>
              </w:rPr>
            </w:pPr>
            <w:r w:rsidRPr="0057281B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  <w:r w:rsidRPr="0057281B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val="en-US" w:eastAsia="ru-RU"/>
              </w:rPr>
            </w:pPr>
            <w:r w:rsidRPr="0057281B">
              <w:rPr>
                <w:rFonts w:eastAsia="Times New Roman" w:cs="Times New Roman"/>
                <w:szCs w:val="24"/>
                <w:lang w:val="en-US" w:eastAsia="ru-RU"/>
              </w:rPr>
              <w:t>Naviny.by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val="en-US" w:eastAsia="ru-RU"/>
              </w:rPr>
            </w:pPr>
            <w:r w:rsidRPr="0057281B">
              <w:rPr>
                <w:rFonts w:eastAsia="Times New Roman" w:cs="Times New Roman"/>
                <w:szCs w:val="24"/>
                <w:lang w:val="en-US" w:eastAsia="ru-RU"/>
              </w:rPr>
              <w:t>Onliner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val="en-US" w:eastAsia="ru-RU"/>
              </w:rPr>
            </w:pPr>
            <w:r w:rsidRPr="0057281B">
              <w:rPr>
                <w:rFonts w:eastAsia="Times New Roman" w:cs="Times New Roman"/>
                <w:szCs w:val="24"/>
                <w:lang w:val="en-US" w:eastAsia="ru-RU"/>
              </w:rPr>
              <w:t>TUT.by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Беларуская газета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Беларусь 1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Белорусский рынок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Вечерний Брест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Вечерний Гомель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Вечерний Могилев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Вицьбiчы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Во славу Родины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Вольнае Глыбокае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Вольны горад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Газета Слонимская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Гомельская правда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Гродненская правда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Еврорадио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Ежедневник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Заря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Звязда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Знамя юности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Мiнская прауда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Народная воля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Народная газета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Наша нiва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ОНТ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Планета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Рэгиянальная газета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Рэспублика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СБ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СНПлюс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Спецназ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СТВ</w:t>
            </w:r>
          </w:p>
          <w:p w:rsidR="002A71A6" w:rsidRPr="0057281B" w:rsidRDefault="002A71A6" w:rsidP="000C22A2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spacing w:after="1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7281B">
              <w:rPr>
                <w:rFonts w:eastAsia="Times New Roman" w:cs="Times New Roman"/>
                <w:szCs w:val="24"/>
                <w:lang w:eastAsia="ru-RU"/>
              </w:rPr>
              <w:t>Хартыя97</w:t>
            </w:r>
          </w:p>
          <w:p w:rsidR="002A71A6" w:rsidRPr="0057281B" w:rsidRDefault="002A71A6" w:rsidP="000C22A2">
            <w:pPr>
              <w:spacing w:after="120"/>
              <w:rPr>
                <w:rFonts w:cs="Times New Roman"/>
                <w:szCs w:val="24"/>
              </w:rPr>
            </w:pPr>
          </w:p>
        </w:tc>
      </w:tr>
    </w:tbl>
    <w:p w:rsidR="00E73053" w:rsidRPr="0057281B" w:rsidRDefault="00E73053" w:rsidP="000C22A2">
      <w:pPr>
        <w:spacing w:after="120"/>
        <w:rPr>
          <w:rFonts w:cs="Times New Roman"/>
        </w:rPr>
      </w:pPr>
    </w:p>
    <w:sectPr w:rsidR="00E73053" w:rsidRPr="0057281B" w:rsidSect="004676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CA" w:rsidRDefault="000916CA" w:rsidP="00950638">
      <w:r>
        <w:separator/>
      </w:r>
    </w:p>
  </w:endnote>
  <w:endnote w:type="continuationSeparator" w:id="1">
    <w:p w:rsidR="000916CA" w:rsidRDefault="000916CA" w:rsidP="009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CA" w:rsidRDefault="000916CA" w:rsidP="00950638">
      <w:r>
        <w:separator/>
      </w:r>
    </w:p>
  </w:footnote>
  <w:footnote w:type="continuationSeparator" w:id="1">
    <w:p w:rsidR="000916CA" w:rsidRDefault="000916CA" w:rsidP="00950638">
      <w:r>
        <w:continuationSeparator/>
      </w:r>
    </w:p>
  </w:footnote>
  <w:footnote w:id="2">
    <w:p w:rsidR="00950638" w:rsidRDefault="00950638">
      <w:pPr>
        <w:pStyle w:val="a7"/>
      </w:pPr>
      <w:r>
        <w:rPr>
          <w:rStyle w:val="a6"/>
        </w:rPr>
        <w:footnoteRef/>
      </w:r>
      <w:r>
        <w:t xml:space="preserve"> Несмотря на дату публикации, материал вышел в свет в 2015 году.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6CB"/>
    <w:multiLevelType w:val="hybridMultilevel"/>
    <w:tmpl w:val="A6D6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1F43"/>
    <w:multiLevelType w:val="hybridMultilevel"/>
    <w:tmpl w:val="EA5A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85F"/>
    <w:multiLevelType w:val="hybridMultilevel"/>
    <w:tmpl w:val="C984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1A6"/>
    <w:rsid w:val="00047CBE"/>
    <w:rsid w:val="000916CA"/>
    <w:rsid w:val="000C22A2"/>
    <w:rsid w:val="000D408F"/>
    <w:rsid w:val="000F0384"/>
    <w:rsid w:val="00263C12"/>
    <w:rsid w:val="002A71A6"/>
    <w:rsid w:val="003B78C4"/>
    <w:rsid w:val="004222BE"/>
    <w:rsid w:val="0046763A"/>
    <w:rsid w:val="0057281B"/>
    <w:rsid w:val="005D0222"/>
    <w:rsid w:val="00694C2A"/>
    <w:rsid w:val="006A6E81"/>
    <w:rsid w:val="007A40C7"/>
    <w:rsid w:val="00950638"/>
    <w:rsid w:val="00A6568A"/>
    <w:rsid w:val="00CD2856"/>
    <w:rsid w:val="00E73053"/>
    <w:rsid w:val="00F14664"/>
    <w:rsid w:val="00F7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6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1A6"/>
    <w:rPr>
      <w:color w:val="000080"/>
      <w:u w:val="single"/>
    </w:rPr>
  </w:style>
  <w:style w:type="paragraph" w:customStyle="1" w:styleId="TableContents">
    <w:name w:val="Table Contents"/>
    <w:basedOn w:val="a"/>
    <w:rsid w:val="002A71A6"/>
    <w:pPr>
      <w:suppressLineNumbers/>
    </w:pPr>
  </w:style>
  <w:style w:type="paragraph" w:styleId="a4">
    <w:name w:val="List Paragraph"/>
    <w:basedOn w:val="a"/>
    <w:uiPriority w:val="34"/>
    <w:qFormat/>
    <w:rsid w:val="002A71A6"/>
    <w:pPr>
      <w:ind w:left="708"/>
    </w:pPr>
    <w:rPr>
      <w:szCs w:val="21"/>
    </w:rPr>
  </w:style>
  <w:style w:type="table" w:styleId="a5">
    <w:name w:val="Table Grid"/>
    <w:basedOn w:val="a1"/>
    <w:uiPriority w:val="59"/>
    <w:rsid w:val="002A7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2A71A6"/>
    <w:pPr>
      <w:suppressAutoHyphens/>
    </w:pPr>
    <w:rPr>
      <w:rFonts w:ascii="Calibri" w:eastAsia="SimSun" w:hAnsi="Calibri" w:cs="Calibri"/>
      <w:color w:val="00000A"/>
      <w:sz w:val="22"/>
    </w:rPr>
  </w:style>
  <w:style w:type="character" w:styleId="a6">
    <w:name w:val="footnote reference"/>
    <w:rsid w:val="00950638"/>
    <w:rPr>
      <w:vertAlign w:val="superscript"/>
    </w:rPr>
  </w:style>
  <w:style w:type="paragraph" w:styleId="a7">
    <w:name w:val="footnote text"/>
    <w:basedOn w:val="a"/>
    <w:link w:val="a8"/>
    <w:rsid w:val="00950638"/>
    <w:pPr>
      <w:suppressLineNumbers/>
      <w:ind w:left="339" w:hanging="339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50638"/>
    <w:rPr>
      <w:rFonts w:eastAsia="SimSu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ki.info/artykuly/17481/zyanon-paznyak-belarusy-pavinny-byc-gatovy-zbroyna-baranic-svayu-krai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viazda.by/2015/01/6723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7dney.by/ru/issues?art_id=29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b.by/politika/article/gore-i-slezy-blizhnego-vosto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gazeta.by/ru/news/society/309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2015-07-17T06:47:00Z</dcterms:created>
  <dcterms:modified xsi:type="dcterms:W3CDTF">2015-07-17T10:09:00Z</dcterms:modified>
</cp:coreProperties>
</file>